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line="600" w:lineRule="exact"/>
        <w:ind w:right="1427"/>
        <w:rPr>
          <w:rFonts w:hint="default" w:ascii="仿宋_GB2312" w:hAnsi="仿宋_GB2312" w:eastAsia="仿宋_GB2312" w:cs="仿宋_GB2312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kern w:val="2"/>
          <w:sz w:val="32"/>
          <w:szCs w:val="32"/>
        </w:rPr>
        <w:t>附件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</w:rPr>
        <w:t>4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022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年度湖南省优秀少先队中队候选集体拟推荐名单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ascii="仿宋_GB2312" w:hAnsi="方正小标宋简体" w:eastAsia="仿宋_GB2312" w:cs="方正小标宋简体"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sz w:val="32"/>
          <w:szCs w:val="32"/>
        </w:rPr>
        <w:t>郴州市第六中学6</w:t>
      </w:r>
      <w:r>
        <w:rPr>
          <w:rFonts w:ascii="仿宋_GB2312" w:hAnsi="方正小标宋简体" w:eastAsia="仿宋_GB2312" w:cs="方正小标宋简体"/>
          <w:sz w:val="32"/>
          <w:szCs w:val="32"/>
        </w:rPr>
        <w:t>23</w:t>
      </w:r>
      <w:r>
        <w:rPr>
          <w:rFonts w:hint="eastAsia" w:ascii="仿宋_GB2312" w:hAnsi="方正小标宋简体" w:eastAsia="仿宋_GB2312" w:cs="方正小标宋简体"/>
          <w:sz w:val="32"/>
          <w:szCs w:val="32"/>
        </w:rPr>
        <w:t>中队</w:t>
      </w:r>
    </w:p>
    <w:p>
      <w:pPr>
        <w:pStyle w:val="4"/>
        <w:widowControl/>
        <w:spacing w:line="600" w:lineRule="exact"/>
        <w:ind w:right="1427"/>
        <w:rPr>
          <w:rFonts w:hint="default" w:ascii="仿宋_GB2312" w:hAnsi="仿宋_GB2312" w:eastAsia="仿宋_GB2312" w:cs="仿宋_GB2312"/>
          <w:kern w:val="2"/>
          <w:sz w:val="32"/>
          <w:szCs w:val="32"/>
        </w:rPr>
      </w:pPr>
    </w:p>
    <w:p>
      <w:bookmarkStart w:id="0" w:name="_GoBack"/>
      <w:bookmarkEnd w:id="0"/>
    </w:p>
    <w:sectPr>
      <w:headerReference r:id="rId3" w:type="default"/>
      <w:head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B8645"/>
    <w:rsid w:val="7F7B8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left"/>
    </w:p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2023-02-01T16:20:00Z</dcterms:created>
  <dc:creator>kylin</dc:creator>
  <cp:lastModifiedBy>kylin</cp:lastModifiedBy>
  <dcterms:modified xsi:type="dcterms:W3CDTF">2023-02-01T16:22:21Z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