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黑体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spacing w:val="0"/>
          <w:sz w:val="44"/>
          <w:szCs w:val="44"/>
          <w:u w:val="none"/>
          <w:lang w:val="en-US" w:eastAsia="zh-CN"/>
        </w:rPr>
        <w:t>2024年湖南省“暖冬行动”春运志愿服务活动优秀志愿者、团队和组织名单汇总（郴州）</w:t>
      </w:r>
    </w:p>
    <w:bookmarkEnd w:id="0"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一、优秀志愿者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6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李许琳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武汉信息传播职业技术学院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  蓉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共青团安仁县委员会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李孝圆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在校大学生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邝瑾洁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共青团临武县委员会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范紫伊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共青团汝城县委员会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何晓林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桂东县志愿者协会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罗  刚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桂东县电影公司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郭冬梅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桂东县志愿者协会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欧阳丹琼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工业设计专业2021级01班团支部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严艺煊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共青团汝城县委员会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赖建堂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桂东县沤江镇草塘村赖家组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二、优秀志愿服务团队</w:t>
      </w:r>
    </w:p>
    <w:tbl>
      <w:tblPr>
        <w:tblStyle w:val="3"/>
        <w:tblW w:w="85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北湖暖冬青年志愿服务队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永兴县志愿者协会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苏仙区青年志愿者协会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湖南省交警局郴州支队汝城大队志愿服务队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三、优秀志愿服务组织</w:t>
      </w:r>
    </w:p>
    <w:p>
      <w:pPr>
        <w:rPr>
          <w:rFonts w:hint="eastAsia" w:ascii="仿宋" w:hAnsi="仿宋" w:eastAsia="仿宋" w:cs="仿宋"/>
          <w:color w:val="FF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共青团郴州市委员会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湖南省高速公路交通警局郴州支队汝城大队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FCD0"/>
    <w:rsid w:val="FF7EF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2024-04-29T10:08:00Z</dcterms:created>
  <dc:creator>kylin</dc:creator>
  <cp:lastModifiedBy>kylin</cp:lastModifiedBy>
  <dcterms:modified xsi:type="dcterms:W3CDTF">2024-04-29T10:08:46Z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